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B81" w:rsidRDefault="003F1B81" w:rsidP="003F1B81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6958DD4" wp14:editId="626F0376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2066925" cy="968375"/>
            <wp:effectExtent l="0" t="0" r="952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6" t="14333" r="67094" b="71957"/>
                    <a:stretch/>
                  </pic:blipFill>
                  <pic:spPr bwMode="auto">
                    <a:xfrm>
                      <a:off x="0" y="0"/>
                      <a:ext cx="206692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E4B309" wp14:editId="7BB5530E">
                <wp:simplePos x="0" y="0"/>
                <wp:positionH relativeFrom="column">
                  <wp:posOffset>1676400</wp:posOffset>
                </wp:positionH>
                <wp:positionV relativeFrom="paragraph">
                  <wp:posOffset>0</wp:posOffset>
                </wp:positionV>
                <wp:extent cx="4162425" cy="11811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B81" w:rsidRPr="008B4DE7" w:rsidRDefault="003F1B81" w:rsidP="003F1B81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Safeguarding Newsletter Summer Term Update 2018</w:t>
                            </w:r>
                          </w:p>
                          <w:p w:rsidR="003F1B81" w:rsidRPr="008B4DE7" w:rsidRDefault="003F1B81" w:rsidP="003F1B81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8B4DE7">
                              <w:rPr>
                                <w:b/>
                                <w:sz w:val="20"/>
                              </w:rPr>
                              <w:t>Designated Safeguarding Lead:</w:t>
                            </w:r>
                            <w:r w:rsidRPr="008B4DE7">
                              <w:rPr>
                                <w:sz w:val="20"/>
                              </w:rPr>
                              <w:t xml:space="preserve"> Mrs J Westwood</w:t>
                            </w:r>
                          </w:p>
                          <w:p w:rsidR="003F1B81" w:rsidRPr="008B4DE7" w:rsidRDefault="003F1B81" w:rsidP="003F1B81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8B4DE7">
                              <w:rPr>
                                <w:b/>
                                <w:sz w:val="20"/>
                              </w:rPr>
                              <w:t>Deputy Safeguarding Leads:</w:t>
                            </w:r>
                            <w:r w:rsidRPr="008B4DE7">
                              <w:rPr>
                                <w:sz w:val="20"/>
                              </w:rPr>
                              <w:t xml:space="preserve"> Mr P Taylor, Mr P </w:t>
                            </w:r>
                            <w:proofErr w:type="spellStart"/>
                            <w:r w:rsidRPr="008B4DE7">
                              <w:rPr>
                                <w:sz w:val="20"/>
                              </w:rPr>
                              <w:t>McMenamin</w:t>
                            </w:r>
                            <w:proofErr w:type="spellEnd"/>
                            <w:r w:rsidRPr="008B4DE7">
                              <w:rPr>
                                <w:sz w:val="20"/>
                              </w:rPr>
                              <w:t>,</w:t>
                            </w:r>
                          </w:p>
                          <w:p w:rsidR="003F1B81" w:rsidRDefault="003F1B81" w:rsidP="003F1B81">
                            <w:pPr>
                              <w:jc w:val="right"/>
                            </w:pPr>
                            <w:r w:rsidRPr="008B4DE7">
                              <w:rPr>
                                <w:sz w:val="20"/>
                              </w:rPr>
                              <w:t xml:space="preserve"> Mrs L </w:t>
                            </w:r>
                            <w:proofErr w:type="spellStart"/>
                            <w:r w:rsidRPr="008B4DE7">
                              <w:rPr>
                                <w:sz w:val="20"/>
                              </w:rPr>
                              <w:t>Allerston</w:t>
                            </w:r>
                            <w:proofErr w:type="spellEnd"/>
                          </w:p>
                          <w:p w:rsidR="003F1B81" w:rsidRPr="00724DF9" w:rsidRDefault="003F1B81" w:rsidP="003F1B81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4B3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pt;margin-top:0;width:327.75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" stroked="f">
                <v:textbox>
                  <w:txbxContent>
                    <w:p w:rsidR="003F1B81" w:rsidRPr="008B4DE7" w:rsidRDefault="003F1B81" w:rsidP="003F1B81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Safeguarding Newsletter Summer</w:t>
                      </w:r>
                      <w:r>
                        <w:rPr>
                          <w:b/>
                          <w:sz w:val="24"/>
                        </w:rPr>
                        <w:t xml:space="preserve"> Term Update 2018</w:t>
                      </w:r>
                    </w:p>
                    <w:p w:rsidR="003F1B81" w:rsidRPr="008B4DE7" w:rsidRDefault="003F1B81" w:rsidP="003F1B81">
                      <w:pPr>
                        <w:jc w:val="right"/>
                        <w:rPr>
                          <w:sz w:val="20"/>
                        </w:rPr>
                      </w:pPr>
                      <w:r w:rsidRPr="008B4DE7">
                        <w:rPr>
                          <w:b/>
                          <w:sz w:val="20"/>
                        </w:rPr>
                        <w:t>Designated Safeguarding Lead:</w:t>
                      </w:r>
                      <w:r w:rsidRPr="008B4DE7">
                        <w:rPr>
                          <w:sz w:val="20"/>
                        </w:rPr>
                        <w:t xml:space="preserve"> Mrs J Westwood</w:t>
                      </w:r>
                    </w:p>
                    <w:p w:rsidR="003F1B81" w:rsidRPr="008B4DE7" w:rsidRDefault="003F1B81" w:rsidP="003F1B81">
                      <w:pPr>
                        <w:jc w:val="right"/>
                        <w:rPr>
                          <w:sz w:val="20"/>
                        </w:rPr>
                      </w:pPr>
                      <w:r w:rsidRPr="008B4DE7">
                        <w:rPr>
                          <w:b/>
                          <w:sz w:val="20"/>
                        </w:rPr>
                        <w:t>Deputy Safeguarding Leads:</w:t>
                      </w:r>
                      <w:r w:rsidRPr="008B4DE7">
                        <w:rPr>
                          <w:sz w:val="20"/>
                        </w:rPr>
                        <w:t xml:space="preserve"> Mr P Taylor, Mr P </w:t>
                      </w:r>
                      <w:proofErr w:type="spellStart"/>
                      <w:r w:rsidRPr="008B4DE7">
                        <w:rPr>
                          <w:sz w:val="20"/>
                        </w:rPr>
                        <w:t>McMenamin</w:t>
                      </w:r>
                      <w:proofErr w:type="spellEnd"/>
                      <w:r w:rsidRPr="008B4DE7">
                        <w:rPr>
                          <w:sz w:val="20"/>
                        </w:rPr>
                        <w:t>,</w:t>
                      </w:r>
                    </w:p>
                    <w:p w:rsidR="003F1B81" w:rsidRDefault="003F1B81" w:rsidP="003F1B81">
                      <w:pPr>
                        <w:jc w:val="right"/>
                      </w:pPr>
                      <w:r w:rsidRPr="008B4DE7">
                        <w:rPr>
                          <w:sz w:val="20"/>
                        </w:rPr>
                        <w:t xml:space="preserve"> Mrs L </w:t>
                      </w:r>
                      <w:proofErr w:type="spellStart"/>
                      <w:r w:rsidRPr="008B4DE7">
                        <w:rPr>
                          <w:sz w:val="20"/>
                        </w:rPr>
                        <w:t>Allerston</w:t>
                      </w:r>
                      <w:proofErr w:type="spellEnd"/>
                    </w:p>
                    <w:p w:rsidR="003F1B81" w:rsidRPr="00724DF9" w:rsidRDefault="003F1B81" w:rsidP="003F1B81">
                      <w:pPr>
                        <w:jc w:val="right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1B81" w:rsidRPr="00724DF9" w:rsidRDefault="003F1B81" w:rsidP="003F1B81"/>
    <w:p w:rsidR="003F1B81" w:rsidRPr="00724DF9" w:rsidRDefault="003F1B81" w:rsidP="003F1B81"/>
    <w:p w:rsidR="003F1B81" w:rsidRDefault="003F1B81" w:rsidP="003F1B81"/>
    <w:p w:rsidR="003F1B81" w:rsidRDefault="003F1B81" w:rsidP="003F1B81">
      <w:pPr>
        <w:rPr>
          <w:b/>
          <w:u w:val="single"/>
        </w:rPr>
      </w:pPr>
    </w:p>
    <w:p w:rsidR="00270EAF" w:rsidRDefault="00270EAF" w:rsidP="00270EAF">
      <w:pPr>
        <w:pStyle w:val="Default"/>
      </w:pPr>
    </w:p>
    <w:p w:rsidR="00A33FA8" w:rsidRDefault="00A33FA8" w:rsidP="00270EAF">
      <w:pPr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Disturbing videos on YouTube</w:t>
      </w:r>
    </w:p>
    <w:p w:rsidR="00A33FA8" w:rsidRPr="00A33FA8" w:rsidRDefault="00A33FA8" w:rsidP="00A33FA8">
      <w:pPr>
        <w:rPr>
          <w:rFonts w:cs="Arial"/>
        </w:rPr>
      </w:pPr>
      <w:r w:rsidRPr="00A33FA8">
        <w:rPr>
          <w:rFonts w:cs="Arial"/>
        </w:rPr>
        <w:t>What safety features are there on YouTube</w:t>
      </w:r>
      <w:r>
        <w:rPr>
          <w:rFonts w:cs="Arial"/>
        </w:rPr>
        <w:t>?</w:t>
      </w:r>
    </w:p>
    <w:p w:rsidR="00A33FA8" w:rsidRPr="00A33FA8" w:rsidRDefault="00A33FA8" w:rsidP="00A33FA8">
      <w:pPr>
        <w:rPr>
          <w:rFonts w:cs="Arial"/>
          <w:b/>
        </w:rPr>
      </w:pPr>
      <w:r w:rsidRPr="00A33FA8">
        <w:rPr>
          <w:rFonts w:cs="Arial"/>
          <w:b/>
        </w:rPr>
        <w:t>Turn on ‘restricted mode’</w:t>
      </w:r>
    </w:p>
    <w:p w:rsidR="00A33FA8" w:rsidRPr="00A33FA8" w:rsidRDefault="00A33FA8" w:rsidP="00A33FA8">
      <w:pPr>
        <w:rPr>
          <w:rFonts w:cs="Arial"/>
        </w:rPr>
      </w:pPr>
      <w:r w:rsidRPr="00A33FA8">
        <w:rPr>
          <w:rFonts w:cs="Arial"/>
        </w:rPr>
        <w:t>This hides videos that may contain inappropriate content. YouTube says that “no filter is 100% accurate, but it should help you avoid most inappropriate content”. To do this:</w:t>
      </w:r>
    </w:p>
    <w:p w:rsidR="00A33FA8" w:rsidRPr="00A33FA8" w:rsidRDefault="00A33FA8" w:rsidP="00A33FA8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A33FA8">
        <w:rPr>
          <w:rFonts w:cs="Arial"/>
        </w:rPr>
        <w:t>On the website: click on the icon in the top-right corner that represents your YouTube account; in the drop-down menu look for ‘Restricted Mode’</w:t>
      </w:r>
    </w:p>
    <w:p w:rsidR="00A33FA8" w:rsidRPr="00A33FA8" w:rsidRDefault="00A33FA8" w:rsidP="00A33FA8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A33FA8">
        <w:rPr>
          <w:rFonts w:cs="Arial"/>
        </w:rPr>
        <w:t>In the app: tap Settings, then ‘Restricted Mode Filtering’, and turn it on</w:t>
      </w:r>
    </w:p>
    <w:p w:rsidR="00A33FA8" w:rsidRPr="00A33FA8" w:rsidRDefault="00A33FA8" w:rsidP="00A33FA8">
      <w:pPr>
        <w:rPr>
          <w:rFonts w:cs="Arial"/>
          <w:b/>
        </w:rPr>
      </w:pPr>
    </w:p>
    <w:p w:rsidR="00A33FA8" w:rsidRPr="00A33FA8" w:rsidRDefault="00A33FA8" w:rsidP="00A33FA8">
      <w:pPr>
        <w:rPr>
          <w:rFonts w:cs="Arial"/>
          <w:b/>
        </w:rPr>
      </w:pPr>
      <w:r w:rsidRPr="00A33FA8">
        <w:rPr>
          <w:rFonts w:cs="Arial"/>
          <w:b/>
        </w:rPr>
        <w:t>Flag inappropriate videos</w:t>
      </w:r>
    </w:p>
    <w:p w:rsidR="00A33FA8" w:rsidRPr="00A33FA8" w:rsidRDefault="00A33FA8" w:rsidP="00A33FA8">
      <w:pPr>
        <w:rPr>
          <w:rFonts w:cs="Arial"/>
        </w:rPr>
      </w:pPr>
      <w:r w:rsidRPr="00A33FA8">
        <w:rPr>
          <w:rFonts w:cs="Arial"/>
        </w:rPr>
        <w:t>If you think a video or a comment on a video is inappropriate, you can use the ‘flagging feature’ to prompt YouTube staff to check it and decide whether to block or restrict it:</w:t>
      </w:r>
    </w:p>
    <w:p w:rsidR="00A33FA8" w:rsidRPr="00A33FA8" w:rsidRDefault="00A33FA8" w:rsidP="00A33FA8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A33FA8">
        <w:rPr>
          <w:rFonts w:cs="Arial"/>
        </w:rPr>
        <w:t xml:space="preserve">Tap or click the flag icon next to a video or comment and select the reason for flagging </w:t>
      </w:r>
    </w:p>
    <w:p w:rsidR="00A33FA8" w:rsidRPr="00A33FA8" w:rsidRDefault="00A33FA8" w:rsidP="00A33FA8">
      <w:pPr>
        <w:rPr>
          <w:rFonts w:cs="Arial"/>
        </w:rPr>
      </w:pPr>
      <w:r w:rsidRPr="00A33FA8">
        <w:rPr>
          <w:rFonts w:cs="Arial"/>
        </w:rPr>
        <w:t>Flagged content is constantly reviewed to check for any violation of YouTube’s Community Guidelines.</w:t>
      </w:r>
    </w:p>
    <w:p w:rsidR="00A33FA8" w:rsidRDefault="00A33FA8" w:rsidP="003F1B81">
      <w:pPr>
        <w:rPr>
          <w:b/>
          <w:u w:val="single"/>
        </w:rPr>
      </w:pPr>
    </w:p>
    <w:p w:rsidR="003F1B81" w:rsidRPr="00D759E1" w:rsidRDefault="003F1B81" w:rsidP="003F1B81">
      <w:pPr>
        <w:rPr>
          <w:b/>
          <w:u w:val="single"/>
        </w:rPr>
      </w:pPr>
      <w:r w:rsidRPr="00D759E1">
        <w:rPr>
          <w:b/>
          <w:u w:val="single"/>
        </w:rPr>
        <w:t xml:space="preserve">Online Safety </w:t>
      </w:r>
    </w:p>
    <w:p w:rsidR="003F1B81" w:rsidRDefault="005C05F8" w:rsidP="003F1B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webwise.ie</w:t>
      </w:r>
    </w:p>
    <w:p w:rsidR="005C05F8" w:rsidRPr="00380FA9" w:rsidRDefault="005C05F8" w:rsidP="003F1B81">
      <w:proofErr w:type="gramStart"/>
      <w:r w:rsidRPr="00380FA9">
        <w:t>webswise.ie</w:t>
      </w:r>
      <w:proofErr w:type="gramEnd"/>
      <w:r w:rsidRPr="00380FA9">
        <w:t xml:space="preserve"> is a really useful website with a great section explaining, in easy to understand terminology, how particular apps (</w:t>
      </w:r>
      <w:proofErr w:type="spellStart"/>
      <w:r w:rsidRPr="00380FA9">
        <w:t>eg</w:t>
      </w:r>
      <w:proofErr w:type="spellEnd"/>
      <w:r w:rsidRPr="00380FA9">
        <w:t xml:space="preserve"> </w:t>
      </w:r>
      <w:r w:rsidRPr="00380FA9">
        <w:rPr>
          <w:bCs/>
        </w:rPr>
        <w:t xml:space="preserve">Snapchat, </w:t>
      </w:r>
      <w:proofErr w:type="spellStart"/>
      <w:r w:rsidRPr="00380FA9">
        <w:rPr>
          <w:bCs/>
        </w:rPr>
        <w:t>Yubo</w:t>
      </w:r>
      <w:proofErr w:type="spellEnd"/>
      <w:r w:rsidRPr="00380FA9">
        <w:rPr>
          <w:bCs/>
        </w:rPr>
        <w:t xml:space="preserve">, </w:t>
      </w:r>
      <w:proofErr w:type="spellStart"/>
      <w:r w:rsidRPr="00380FA9">
        <w:rPr>
          <w:bCs/>
        </w:rPr>
        <w:t>Sarahah</w:t>
      </w:r>
      <w:proofErr w:type="spellEnd"/>
      <w:r w:rsidRPr="00380FA9">
        <w:t>) and online games work (</w:t>
      </w:r>
      <w:proofErr w:type="spellStart"/>
      <w:r w:rsidRPr="00380FA9">
        <w:t>eg</w:t>
      </w:r>
      <w:proofErr w:type="spellEnd"/>
      <w:r w:rsidRPr="00380FA9">
        <w:t xml:space="preserve"> </w:t>
      </w:r>
      <w:proofErr w:type="spellStart"/>
      <w:r w:rsidRPr="00380FA9">
        <w:rPr>
          <w:bCs/>
        </w:rPr>
        <w:t>Roblox</w:t>
      </w:r>
      <w:proofErr w:type="spellEnd"/>
      <w:r w:rsidRPr="00380FA9">
        <w:rPr>
          <w:bCs/>
        </w:rPr>
        <w:t xml:space="preserve">, </w:t>
      </w:r>
      <w:proofErr w:type="spellStart"/>
      <w:r w:rsidRPr="00380FA9">
        <w:rPr>
          <w:bCs/>
        </w:rPr>
        <w:t>Fortnite</w:t>
      </w:r>
      <w:proofErr w:type="spellEnd"/>
      <w:r w:rsidRPr="00380FA9">
        <w:t>).</w:t>
      </w:r>
    </w:p>
    <w:p w:rsidR="00380FA9" w:rsidRPr="00380FA9" w:rsidRDefault="00380FA9" w:rsidP="003F1B81">
      <w:pPr>
        <w:rPr>
          <w:b/>
          <w:u w:val="single"/>
        </w:rPr>
      </w:pPr>
      <w:r w:rsidRPr="00380FA9">
        <w:rPr>
          <w:b/>
          <w:u w:val="single"/>
        </w:rPr>
        <w:t>National Online Safety</w:t>
      </w:r>
    </w:p>
    <w:p w:rsidR="00380FA9" w:rsidRDefault="00380FA9" w:rsidP="003F1B81">
      <w:pPr>
        <w:rPr>
          <w:rFonts w:ascii="Calibri" w:hAnsi="Calibri"/>
          <w:color w:val="000000"/>
          <w:shd w:val="clear" w:color="auto" w:fill="FFFFFF"/>
        </w:rPr>
      </w:pPr>
      <w:r>
        <w:rPr>
          <w:rFonts w:ascii="Calibri" w:hAnsi="Calibri"/>
          <w:color w:val="000000"/>
          <w:shd w:val="clear" w:color="auto" w:fill="FFFFFF"/>
        </w:rPr>
        <w:t>Have crea</w:t>
      </w:r>
      <w:r w:rsidR="005961F2">
        <w:rPr>
          <w:rFonts w:ascii="Calibri" w:hAnsi="Calibri"/>
          <w:color w:val="000000"/>
          <w:shd w:val="clear" w:color="auto" w:fill="FFFFFF"/>
        </w:rPr>
        <w:t>ted a FREE guide</w:t>
      </w:r>
      <w:r>
        <w:rPr>
          <w:rFonts w:ascii="Calibri" w:hAnsi="Calibri"/>
          <w:color w:val="000000"/>
          <w:shd w:val="clear" w:color="auto" w:fill="FFFFFF"/>
        </w:rPr>
        <w:t xml:space="preserve"> about </w:t>
      </w:r>
      <w:proofErr w:type="spellStart"/>
      <w:r>
        <w:rPr>
          <w:rFonts w:ascii="Calibri" w:hAnsi="Calibri"/>
          <w:color w:val="000000"/>
          <w:shd w:val="clear" w:color="auto" w:fill="FFFFFF"/>
        </w:rPr>
        <w:t>Yubo</w:t>
      </w:r>
      <w:proofErr w:type="spellEnd"/>
      <w:r>
        <w:rPr>
          <w:rFonts w:ascii="Calibri" w:hAnsi="Calibri"/>
          <w:color w:val="000000"/>
          <w:shd w:val="clear" w:color="auto" w:fill="FFFFFF"/>
        </w:rPr>
        <w:t xml:space="preserve"> (formerly Yellow), the social media application which has been commonly labelled as ‘Tinder for Teens’.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000000"/>
          <w:shd w:val="clear" w:color="auto" w:fill="FFFFFF"/>
        </w:rPr>
        <w:t>This guide informs parents about the dangers associated with the platform and how they can reduce the associated risks, including, but not limited to; Bullying, Low Self Esteem, ‘Going Live’ and Location Features.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000000"/>
          <w:shd w:val="clear" w:color="auto" w:fill="FFFFFF"/>
        </w:rPr>
        <w:t>Please the free guide for parents here:</w:t>
      </w:r>
    </w:p>
    <w:p w:rsidR="003F1B81" w:rsidRDefault="005961F2" w:rsidP="003F1B8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  <w:hyperlink r:id="rId6" w:history="1">
        <w:r w:rsidR="00380FA9" w:rsidRPr="00D00E89">
          <w:rPr>
            <w:rStyle w:val="Hyperlink"/>
            <w:rFonts w:asciiTheme="minorHAnsi" w:hAnsiTheme="minorHAnsi"/>
            <w:b/>
            <w:sz w:val="22"/>
            <w:szCs w:val="22"/>
          </w:rPr>
          <w:t>https://nationalonlinesafety.com/resources/platform-guides/yubo-parents-guide/</w:t>
        </w:r>
      </w:hyperlink>
      <w:r w:rsidR="00380FA9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</w:p>
    <w:p w:rsidR="00380FA9" w:rsidRDefault="005961F2" w:rsidP="003F1B8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hd w:val="clear" w:color="auto" w:fill="FFFFFF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 xml:space="preserve">There is also a guide </w:t>
      </w:r>
      <w:bookmarkStart w:id="0" w:name="_GoBack"/>
      <w:bookmarkEnd w:id="0"/>
      <w:r w:rsidR="00380FA9">
        <w:rPr>
          <w:rFonts w:ascii="Calibri" w:hAnsi="Calibri"/>
          <w:color w:val="000000"/>
          <w:shd w:val="clear" w:color="auto" w:fill="FFFFFF"/>
        </w:rPr>
        <w:t>about </w:t>
      </w:r>
      <w:proofErr w:type="spellStart"/>
      <w:r w:rsidR="00380FA9">
        <w:rPr>
          <w:rFonts w:ascii="Calibri" w:hAnsi="Calibri"/>
          <w:color w:val="000000"/>
          <w:shd w:val="clear" w:color="auto" w:fill="FFFFFF"/>
        </w:rPr>
        <w:t>Roblox</w:t>
      </w:r>
      <w:proofErr w:type="spellEnd"/>
      <w:r w:rsidR="00380FA9">
        <w:rPr>
          <w:rFonts w:ascii="Calibri" w:hAnsi="Calibri"/>
          <w:color w:val="000000"/>
          <w:shd w:val="clear" w:color="auto" w:fill="FFFFFF"/>
        </w:rPr>
        <w:t>, the online game which is dubbed by its makers as 'the largest interactive social platform for play'.</w:t>
      </w:r>
      <w:r w:rsidR="00380FA9">
        <w:rPr>
          <w:rFonts w:ascii="Calibri" w:hAnsi="Calibri"/>
          <w:color w:val="000000"/>
        </w:rPr>
        <w:br/>
      </w:r>
      <w:r w:rsidR="00380FA9">
        <w:rPr>
          <w:rFonts w:ascii="Calibri" w:hAnsi="Calibri"/>
          <w:color w:val="000000"/>
        </w:rPr>
        <w:br/>
      </w:r>
      <w:r w:rsidR="00380FA9">
        <w:rPr>
          <w:rFonts w:ascii="Calibri" w:hAnsi="Calibri"/>
          <w:color w:val="000000"/>
          <w:shd w:val="clear" w:color="auto" w:fill="FFFFFF"/>
        </w:rPr>
        <w:t>The guide informs parents about the dangers associated with the platform and how they can reduce the associated risks, including, but not limited to; 'Chatting to Strangers', '</w:t>
      </w:r>
      <w:proofErr w:type="spellStart"/>
      <w:r w:rsidR="00380FA9">
        <w:rPr>
          <w:rFonts w:ascii="Calibri" w:hAnsi="Calibri"/>
          <w:color w:val="000000"/>
          <w:shd w:val="clear" w:color="auto" w:fill="FFFFFF"/>
        </w:rPr>
        <w:t>Griefing</w:t>
      </w:r>
      <w:proofErr w:type="spellEnd"/>
      <w:r w:rsidR="00380FA9">
        <w:rPr>
          <w:rFonts w:ascii="Calibri" w:hAnsi="Calibri"/>
          <w:color w:val="000000"/>
          <w:shd w:val="clear" w:color="auto" w:fill="FFFFFF"/>
        </w:rPr>
        <w:t>' and 'Cyberbullying', 'Online Payments' and 'Information Sharing</w:t>
      </w:r>
    </w:p>
    <w:p w:rsidR="00380FA9" w:rsidRDefault="00380FA9" w:rsidP="003F1B8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hd w:val="clear" w:color="auto" w:fill="FFFFFF"/>
        </w:rPr>
      </w:pPr>
    </w:p>
    <w:p w:rsidR="00380FA9" w:rsidRPr="00D759E1" w:rsidRDefault="005961F2" w:rsidP="003F1B8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  <w:hyperlink r:id="rId7" w:history="1">
        <w:r w:rsidR="00380FA9" w:rsidRPr="00D00E89">
          <w:rPr>
            <w:rStyle w:val="Hyperlink"/>
            <w:rFonts w:asciiTheme="minorHAnsi" w:hAnsiTheme="minorHAnsi"/>
            <w:b/>
            <w:sz w:val="22"/>
            <w:szCs w:val="22"/>
          </w:rPr>
          <w:t>https://nationalonlinesafety.com/resources/platform-guides/roblox-parents-guide/</w:t>
        </w:r>
      </w:hyperlink>
      <w:r w:rsidR="00380FA9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</w:p>
    <w:p w:rsidR="003F1B81" w:rsidRPr="00D759E1" w:rsidRDefault="003F1B81" w:rsidP="003F1B81"/>
    <w:p w:rsidR="003F1B81" w:rsidRPr="00D759E1" w:rsidRDefault="003F1B81" w:rsidP="003F1B81">
      <w:r w:rsidRPr="00D759E1">
        <w:t>If you have any concerns about your daughter’s use of the internet and would like further information/guidance please visit the following websites:</w:t>
      </w:r>
    </w:p>
    <w:p w:rsidR="003F1B81" w:rsidRPr="00D759E1" w:rsidRDefault="005961F2" w:rsidP="003F1B81">
      <w:pPr>
        <w:rPr>
          <w:rFonts w:cs="Arial"/>
          <w:color w:val="006621"/>
          <w:shd w:val="clear" w:color="auto" w:fill="FFFFFF"/>
        </w:rPr>
      </w:pPr>
      <w:hyperlink r:id="rId8" w:history="1">
        <w:r w:rsidR="003F1B81" w:rsidRPr="00D759E1">
          <w:rPr>
            <w:rStyle w:val="Hyperlink"/>
            <w:rFonts w:cs="Arial"/>
            <w:shd w:val="clear" w:color="auto" w:fill="FFFFFF"/>
          </w:rPr>
          <w:t>https://www.saferinternet.org.uk/advice-centre/parents-and-carers</w:t>
        </w:r>
      </w:hyperlink>
      <w:r w:rsidR="003F1B81" w:rsidRPr="00D759E1">
        <w:rPr>
          <w:rFonts w:cs="Arial"/>
          <w:color w:val="006621"/>
          <w:shd w:val="clear" w:color="auto" w:fill="FFFFFF"/>
        </w:rPr>
        <w:t xml:space="preserve"> </w:t>
      </w:r>
    </w:p>
    <w:p w:rsidR="003F1B81" w:rsidRPr="00D759E1" w:rsidRDefault="005961F2" w:rsidP="003F1B81">
      <w:pPr>
        <w:rPr>
          <w:rFonts w:cs="Arial"/>
          <w:color w:val="006621"/>
          <w:shd w:val="clear" w:color="auto" w:fill="FFFFFF"/>
        </w:rPr>
      </w:pPr>
      <w:hyperlink r:id="rId9" w:history="1">
        <w:r w:rsidR="003F1B81" w:rsidRPr="00D759E1">
          <w:rPr>
            <w:rStyle w:val="Hyperlink"/>
            <w:rFonts w:cs="Arial"/>
            <w:shd w:val="clear" w:color="auto" w:fill="FFFFFF"/>
          </w:rPr>
          <w:t>www.childnet.com/parents-and-carers</w:t>
        </w:r>
      </w:hyperlink>
      <w:r w:rsidR="003F1B81" w:rsidRPr="00D759E1">
        <w:rPr>
          <w:rFonts w:cs="Arial"/>
          <w:color w:val="006621"/>
          <w:shd w:val="clear" w:color="auto" w:fill="FFFFFF"/>
        </w:rPr>
        <w:t xml:space="preserve"> </w:t>
      </w:r>
    </w:p>
    <w:p w:rsidR="003F1B81" w:rsidRPr="00D759E1" w:rsidRDefault="005961F2" w:rsidP="003F1B81">
      <w:hyperlink r:id="rId10" w:history="1">
        <w:r w:rsidR="003F1B81" w:rsidRPr="00D759E1">
          <w:rPr>
            <w:rStyle w:val="Hyperlink"/>
            <w:rFonts w:cs="Arial"/>
            <w:shd w:val="clear" w:color="auto" w:fill="FFFFFF"/>
          </w:rPr>
          <w:t>https://www.thinkuknow.co.uk/parents/</w:t>
        </w:r>
      </w:hyperlink>
      <w:r w:rsidR="003F1B81" w:rsidRPr="00D759E1">
        <w:rPr>
          <w:rFonts w:cs="Arial"/>
          <w:color w:val="006621"/>
          <w:shd w:val="clear" w:color="auto" w:fill="FFFFFF"/>
        </w:rPr>
        <w:t xml:space="preserve"> </w:t>
      </w:r>
    </w:p>
    <w:p w:rsidR="003F1B81" w:rsidRPr="00D759E1" w:rsidRDefault="003F1B81" w:rsidP="003F1B81"/>
    <w:p w:rsidR="006508B5" w:rsidRDefault="006508B5"/>
    <w:sectPr w:rsidR="006508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1E5296"/>
    <w:multiLevelType w:val="hybridMultilevel"/>
    <w:tmpl w:val="FFECB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B81"/>
    <w:rsid w:val="00270EAF"/>
    <w:rsid w:val="00380FA9"/>
    <w:rsid w:val="003F1B81"/>
    <w:rsid w:val="005961F2"/>
    <w:rsid w:val="005C05F8"/>
    <w:rsid w:val="006508B5"/>
    <w:rsid w:val="009244D9"/>
    <w:rsid w:val="00A3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E96A4A-AF51-47E8-B924-0C243354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B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1B8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270E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ferinternet.org.uk/advice-centre/parents-and-carer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ationalonlinesafety.com/resources/platform-guides/roblox-parents-guid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tionalonlinesafety.com/resources/platform-guides/yubo-parents-guide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thinkuknow.co.uk/paren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ildnet.com/parents-and-car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3BED154</Template>
  <TotalTime>31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Westwood</dc:creator>
  <cp:keywords/>
  <dc:description/>
  <cp:lastModifiedBy>J Cunningham</cp:lastModifiedBy>
  <cp:revision>5</cp:revision>
  <dcterms:created xsi:type="dcterms:W3CDTF">2018-05-01T14:09:00Z</dcterms:created>
  <dcterms:modified xsi:type="dcterms:W3CDTF">2018-05-10T15:32:00Z</dcterms:modified>
</cp:coreProperties>
</file>